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CAFF3">
      <w:pPr>
        <w:jc w:val="center"/>
        <w:rPr>
          <w:rFonts w:hint="eastAsia"/>
          <w:b/>
          <w:bCs/>
          <w:sz w:val="28"/>
          <w:szCs w:val="28"/>
        </w:rPr>
      </w:pPr>
      <w:r>
        <w:rPr>
          <w:rFonts w:hint="eastAsia"/>
          <w:b/>
          <w:bCs/>
          <w:sz w:val="44"/>
          <w:szCs w:val="44"/>
        </w:rPr>
        <w:t>广医口腔医院公车维修服务供应商需求书</w:t>
      </w:r>
    </w:p>
    <w:p w14:paraId="047CA5A2">
      <w:pPr>
        <w:jc w:val="left"/>
        <w:rPr>
          <w:rFonts w:hint="eastAsia" w:asciiTheme="minorEastAsia" w:hAnsiTheme="minorEastAsia" w:eastAsiaTheme="minorEastAsia" w:cstheme="minorEastAsia"/>
          <w:b/>
          <w:bCs/>
          <w:sz w:val="21"/>
          <w:szCs w:val="21"/>
          <w:lang w:eastAsia="zh-CN"/>
        </w:rPr>
      </w:pPr>
    </w:p>
    <w:p w14:paraId="0228BB74">
      <w:pPr>
        <w:spacing w:line="360" w:lineRule="auto"/>
        <w:rPr>
          <w:rFonts w:hint="eastAsia" w:ascii="仿宋" w:hAnsi="仿宋" w:eastAsia="仿宋" w:cs="仿宋"/>
          <w:sz w:val="32"/>
          <w:szCs w:val="32"/>
        </w:rPr>
      </w:pPr>
      <w:r>
        <w:rPr>
          <w:rFonts w:hint="eastAsia" w:ascii="仿宋" w:hAnsi="仿宋" w:eastAsia="仿宋" w:cs="仿宋"/>
          <w:sz w:val="32"/>
          <w:szCs w:val="32"/>
        </w:rPr>
        <w:t>车辆信息表：</w:t>
      </w:r>
    </w:p>
    <w:tbl>
      <w:tblPr>
        <w:tblStyle w:val="3"/>
        <w:tblpPr w:leftFromText="180" w:rightFromText="180" w:vertAnchor="text" w:horzAnchor="page" w:tblpX="1962" w:tblpY="629"/>
        <w:tblOverlap w:val="never"/>
        <w:tblW w:w="8298" w:type="dxa"/>
        <w:tblInd w:w="0" w:type="dxa"/>
        <w:shd w:val="clear" w:color="auto" w:fill="auto"/>
        <w:tblLayout w:type="fixed"/>
        <w:tblCellMar>
          <w:top w:w="0" w:type="dxa"/>
          <w:left w:w="0" w:type="dxa"/>
          <w:bottom w:w="0" w:type="dxa"/>
          <w:right w:w="0" w:type="dxa"/>
        </w:tblCellMar>
      </w:tblPr>
      <w:tblGrid>
        <w:gridCol w:w="1002"/>
        <w:gridCol w:w="3646"/>
        <w:gridCol w:w="3650"/>
      </w:tblGrid>
      <w:tr w14:paraId="556A940B">
        <w:tblPrEx>
          <w:shd w:val="clear" w:color="auto" w:fill="auto"/>
          <w:tblCellMar>
            <w:top w:w="0" w:type="dxa"/>
            <w:left w:w="0" w:type="dxa"/>
            <w:bottom w:w="0" w:type="dxa"/>
            <w:right w:w="0" w:type="dxa"/>
          </w:tblCellMar>
        </w:tblPrEx>
        <w:trPr>
          <w:trHeight w:val="49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E94D">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序号</w:t>
            </w:r>
          </w:p>
        </w:tc>
        <w:tc>
          <w:tcPr>
            <w:tcW w:w="3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03C3">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品牌型号</w:t>
            </w:r>
          </w:p>
        </w:tc>
        <w:tc>
          <w:tcPr>
            <w:tcW w:w="3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C1B62">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车辆种类</w:t>
            </w:r>
          </w:p>
        </w:tc>
      </w:tr>
      <w:tr w14:paraId="475DB161">
        <w:tblPrEx>
          <w:shd w:val="clear" w:color="auto" w:fill="auto"/>
          <w:tblCellMar>
            <w:top w:w="0" w:type="dxa"/>
            <w:left w:w="0" w:type="dxa"/>
            <w:bottom w:w="0" w:type="dxa"/>
            <w:right w:w="0" w:type="dxa"/>
          </w:tblCellMar>
        </w:tblPrEx>
        <w:trPr>
          <w:trHeight w:val="465"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EAF2">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w:t>
            </w:r>
          </w:p>
        </w:tc>
        <w:tc>
          <w:tcPr>
            <w:tcW w:w="3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CC528">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安稳号牌TYM5033XJHV362</w:t>
            </w:r>
          </w:p>
        </w:tc>
        <w:tc>
          <w:tcPr>
            <w:tcW w:w="3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07B0">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特种专业技术用车</w:t>
            </w:r>
          </w:p>
        </w:tc>
      </w:tr>
      <w:tr w14:paraId="179F560C">
        <w:tblPrEx>
          <w:shd w:val="clear" w:color="auto" w:fill="auto"/>
          <w:tblCellMar>
            <w:top w:w="0" w:type="dxa"/>
            <w:left w:w="0" w:type="dxa"/>
            <w:bottom w:w="0" w:type="dxa"/>
            <w:right w:w="0" w:type="dxa"/>
          </w:tblCellMar>
        </w:tblPrEx>
        <w:trPr>
          <w:trHeight w:val="465"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38B8">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w:t>
            </w:r>
          </w:p>
        </w:tc>
        <w:tc>
          <w:tcPr>
            <w:tcW w:w="3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89D39">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安稳号牌TYM5033XJHV362</w:t>
            </w:r>
          </w:p>
        </w:tc>
        <w:tc>
          <w:tcPr>
            <w:tcW w:w="3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50C66">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特种专业技术用车</w:t>
            </w:r>
          </w:p>
        </w:tc>
      </w:tr>
      <w:tr w14:paraId="5312AFC0">
        <w:tblPrEx>
          <w:shd w:val="clear" w:color="auto" w:fill="auto"/>
          <w:tblCellMar>
            <w:top w:w="0" w:type="dxa"/>
            <w:left w:w="0" w:type="dxa"/>
            <w:bottom w:w="0" w:type="dxa"/>
            <w:right w:w="0" w:type="dxa"/>
          </w:tblCellMar>
        </w:tblPrEx>
        <w:trPr>
          <w:trHeight w:val="465"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6429">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w:t>
            </w:r>
          </w:p>
        </w:tc>
        <w:tc>
          <w:tcPr>
            <w:tcW w:w="3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3F6A">
            <w:pPr>
              <w:keepNext w:val="0"/>
              <w:keepLines w:val="0"/>
              <w:widowControl/>
              <w:suppressLineNumbers w:val="0"/>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金龙牌XMQ5130XYL</w:t>
            </w:r>
          </w:p>
        </w:tc>
        <w:tc>
          <w:tcPr>
            <w:tcW w:w="3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36DA">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特种专业技术用车</w:t>
            </w:r>
          </w:p>
        </w:tc>
      </w:tr>
      <w:tr w14:paraId="5E0AAC74">
        <w:tblPrEx>
          <w:shd w:val="clear" w:color="auto" w:fill="auto"/>
          <w:tblCellMar>
            <w:top w:w="0" w:type="dxa"/>
            <w:left w:w="0" w:type="dxa"/>
            <w:bottom w:w="0" w:type="dxa"/>
            <w:right w:w="0" w:type="dxa"/>
          </w:tblCellMar>
        </w:tblPrEx>
        <w:trPr>
          <w:trHeight w:val="465"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8F7A">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w:t>
            </w:r>
          </w:p>
        </w:tc>
        <w:tc>
          <w:tcPr>
            <w:tcW w:w="3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778F6">
            <w:pPr>
              <w:keepNext w:val="0"/>
              <w:keepLines w:val="0"/>
              <w:widowControl/>
              <w:suppressLineNumbers w:val="0"/>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传祺牌GAC6491CHEVKBA6A</w:t>
            </w:r>
          </w:p>
        </w:tc>
        <w:tc>
          <w:tcPr>
            <w:tcW w:w="3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2AF52">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普通公务用车</w:t>
            </w:r>
          </w:p>
        </w:tc>
      </w:tr>
      <w:tr w14:paraId="1648EF0C">
        <w:tblPrEx>
          <w:shd w:val="clear" w:color="auto" w:fill="auto"/>
          <w:tblCellMar>
            <w:top w:w="0" w:type="dxa"/>
            <w:left w:w="0" w:type="dxa"/>
            <w:bottom w:w="0" w:type="dxa"/>
            <w:right w:w="0" w:type="dxa"/>
          </w:tblCellMar>
        </w:tblPrEx>
        <w:trPr>
          <w:trHeight w:val="465"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C8F8">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w:t>
            </w:r>
          </w:p>
        </w:tc>
        <w:tc>
          <w:tcPr>
            <w:tcW w:w="3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DBC2">
            <w:pPr>
              <w:keepNext w:val="0"/>
              <w:keepLines w:val="0"/>
              <w:widowControl/>
              <w:suppressLineNumbers w:val="0"/>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小鹏牌NHQ7000BEVEE</w:t>
            </w:r>
          </w:p>
        </w:tc>
        <w:tc>
          <w:tcPr>
            <w:tcW w:w="3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0052">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普通公务用车</w:t>
            </w:r>
          </w:p>
        </w:tc>
      </w:tr>
      <w:tr w14:paraId="1470EE39">
        <w:tblPrEx>
          <w:shd w:val="clear" w:color="auto" w:fill="auto"/>
          <w:tblCellMar>
            <w:top w:w="0" w:type="dxa"/>
            <w:left w:w="0" w:type="dxa"/>
            <w:bottom w:w="0" w:type="dxa"/>
            <w:right w:w="0" w:type="dxa"/>
          </w:tblCellMar>
        </w:tblPrEx>
        <w:trPr>
          <w:trHeight w:val="465"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D4EA">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w:t>
            </w:r>
          </w:p>
        </w:tc>
        <w:tc>
          <w:tcPr>
            <w:tcW w:w="3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5D712">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金杯SY6521MS1BG</w:t>
            </w:r>
          </w:p>
        </w:tc>
        <w:tc>
          <w:tcPr>
            <w:tcW w:w="3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2094A">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普通公务用车</w:t>
            </w:r>
          </w:p>
        </w:tc>
      </w:tr>
    </w:tbl>
    <w:p w14:paraId="3F6E49EC">
      <w:pPr>
        <w:spacing w:line="360" w:lineRule="auto"/>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vertAlign w:val="baseline"/>
          <w:lang w:eastAsia="zh-CN"/>
        </w:rPr>
        <w:t>（一）服务内容及要求</w:t>
      </w:r>
    </w:p>
    <w:p w14:paraId="6712B757">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负责</w:t>
      </w:r>
      <w:r>
        <w:rPr>
          <w:rFonts w:hint="eastAsia" w:ascii="仿宋" w:hAnsi="仿宋" w:eastAsia="仿宋" w:cs="仿宋"/>
          <w:sz w:val="32"/>
          <w:szCs w:val="32"/>
          <w:lang w:val="en-US" w:eastAsia="zh-CN"/>
        </w:rPr>
        <w:t>6</w:t>
      </w:r>
      <w:r>
        <w:rPr>
          <w:rFonts w:hint="eastAsia" w:ascii="仿宋" w:hAnsi="仿宋" w:eastAsia="仿宋" w:cs="仿宋"/>
          <w:sz w:val="32"/>
          <w:szCs w:val="32"/>
        </w:rPr>
        <w:t>台</w:t>
      </w:r>
      <w:r>
        <w:rPr>
          <w:rFonts w:hint="eastAsia" w:ascii="仿宋" w:hAnsi="仿宋" w:eastAsia="仿宋" w:cs="仿宋"/>
          <w:sz w:val="32"/>
          <w:szCs w:val="32"/>
          <w:lang w:eastAsia="zh-CN"/>
        </w:rPr>
        <w:t>车辆</w:t>
      </w:r>
      <w:r>
        <w:rPr>
          <w:rFonts w:hint="eastAsia" w:ascii="仿宋" w:hAnsi="仿宋" w:eastAsia="仿宋" w:cs="仿宋"/>
          <w:sz w:val="32"/>
          <w:szCs w:val="32"/>
        </w:rPr>
        <w:t>的各级维护、维修</w:t>
      </w:r>
      <w:r>
        <w:rPr>
          <w:rFonts w:hint="eastAsia" w:ascii="仿宋" w:hAnsi="仿宋" w:eastAsia="仿宋" w:cs="仿宋"/>
          <w:sz w:val="32"/>
          <w:szCs w:val="32"/>
          <w:lang w:eastAsia="zh-CN"/>
        </w:rPr>
        <w:t>、年审</w:t>
      </w:r>
      <w:r>
        <w:rPr>
          <w:rFonts w:hint="eastAsia" w:ascii="仿宋" w:hAnsi="仿宋" w:eastAsia="仿宋" w:cs="仿宋"/>
          <w:sz w:val="32"/>
          <w:szCs w:val="32"/>
        </w:rPr>
        <w:t>其他有关汽车维修的服务项目及交通事故车辆维修。</w:t>
      </w:r>
    </w:p>
    <w:p w14:paraId="3B715D1A">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车辆在定点维修期间，提供24小时全天候服务，接受监督</w:t>
      </w:r>
      <w:r>
        <w:rPr>
          <w:rFonts w:hint="eastAsia" w:ascii="仿宋" w:hAnsi="仿宋" w:eastAsia="仿宋" w:cs="仿宋"/>
          <w:sz w:val="32"/>
          <w:szCs w:val="32"/>
          <w:lang w:eastAsia="zh-CN"/>
        </w:rPr>
        <w:t>并享有结算优惠</w:t>
      </w:r>
      <w:r>
        <w:rPr>
          <w:rFonts w:hint="eastAsia" w:ascii="仿宋" w:hAnsi="仿宋" w:eastAsia="仿宋" w:cs="仿宋"/>
          <w:sz w:val="32"/>
          <w:szCs w:val="32"/>
        </w:rPr>
        <w:t>。</w:t>
      </w:r>
    </w:p>
    <w:p w14:paraId="4FE2711F">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为做好车辆维修及维护保养，</w:t>
      </w:r>
      <w:r>
        <w:rPr>
          <w:rFonts w:hint="eastAsia" w:ascii="仿宋" w:hAnsi="仿宋" w:eastAsia="仿宋" w:cs="仿宋"/>
          <w:sz w:val="32"/>
          <w:szCs w:val="32"/>
          <w:lang w:eastAsia="zh-CN"/>
        </w:rPr>
        <w:t>提供</w:t>
      </w:r>
      <w:r>
        <w:rPr>
          <w:rFonts w:hint="eastAsia" w:ascii="仿宋" w:hAnsi="仿宋" w:eastAsia="仿宋" w:cs="仿宋"/>
          <w:sz w:val="32"/>
          <w:szCs w:val="32"/>
        </w:rPr>
        <w:t>车辆每月维修和维护保养或年检计划。</w:t>
      </w:r>
    </w:p>
    <w:p w14:paraId="159271E3">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车辆维修及维护保养过程，必须按照国家对汽车维修质量所制定的修理技术标准及技术要求进行维修，并严格执行行业主管部门制定的三检制度确保即到、即修并保证维修质量。</w:t>
      </w:r>
    </w:p>
    <w:p w14:paraId="373BA125">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对车辆的各类维护和事故车修复规定如下：</w:t>
      </w:r>
    </w:p>
    <w:p w14:paraId="65F971A8">
      <w:pPr>
        <w:pStyle w:val="2"/>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A.</w:t>
      </w:r>
      <w:r>
        <w:rPr>
          <w:rFonts w:hint="eastAsia" w:ascii="仿宋" w:hAnsi="仿宋" w:eastAsia="仿宋" w:cs="仿宋"/>
          <w:sz w:val="32"/>
          <w:szCs w:val="32"/>
        </w:rPr>
        <w:t>负责按时</w:t>
      </w:r>
      <w:r>
        <w:rPr>
          <w:rFonts w:hint="eastAsia" w:ascii="仿宋" w:hAnsi="仿宋" w:eastAsia="仿宋" w:cs="仿宋"/>
          <w:sz w:val="32"/>
          <w:szCs w:val="32"/>
          <w:lang w:eastAsia="zh-CN"/>
        </w:rPr>
        <w:t>提醒车辆</w:t>
      </w:r>
      <w:r>
        <w:rPr>
          <w:rFonts w:hint="eastAsia" w:ascii="仿宋" w:hAnsi="仿宋" w:eastAsia="仿宋" w:cs="仿宋"/>
          <w:sz w:val="32"/>
          <w:szCs w:val="32"/>
        </w:rPr>
        <w:t>维护保养工作（包括一、二级</w:t>
      </w:r>
      <w:r>
        <w:rPr>
          <w:rFonts w:hint="eastAsia" w:ascii="仿宋" w:hAnsi="仿宋" w:eastAsia="仿宋" w:cs="仿宋"/>
          <w:sz w:val="32"/>
          <w:szCs w:val="32"/>
          <w:lang w:eastAsia="zh-CN"/>
        </w:rPr>
        <w:t>、三级</w:t>
      </w:r>
      <w:r>
        <w:rPr>
          <w:rFonts w:hint="eastAsia" w:ascii="仿宋" w:hAnsi="仿宋" w:eastAsia="仿宋" w:cs="仿宋"/>
          <w:sz w:val="32"/>
          <w:szCs w:val="32"/>
        </w:rPr>
        <w:t>维护保养</w:t>
      </w:r>
      <w:r>
        <w:rPr>
          <w:rFonts w:hint="eastAsia" w:ascii="仿宋" w:hAnsi="仿宋" w:eastAsia="仿宋" w:cs="仿宋"/>
          <w:sz w:val="32"/>
          <w:szCs w:val="32"/>
          <w:lang w:eastAsia="zh-CN"/>
        </w:rPr>
        <w:t>、年审等）。</w:t>
      </w:r>
    </w:p>
    <w:p w14:paraId="0C9640F2">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当车辆发生交通事故时，按需求提供拖车服务</w:t>
      </w:r>
      <w:r>
        <w:rPr>
          <w:rFonts w:hint="eastAsia" w:ascii="仿宋" w:hAnsi="仿宋" w:eastAsia="仿宋" w:cs="仿宋"/>
          <w:sz w:val="32"/>
          <w:szCs w:val="32"/>
          <w:lang w:eastAsia="zh-CN"/>
        </w:rPr>
        <w:t>，广州市内免费接（送）保修车辆，</w:t>
      </w:r>
      <w:r>
        <w:rPr>
          <w:rFonts w:hint="eastAsia" w:ascii="仿宋" w:hAnsi="仿宋" w:eastAsia="仿宋" w:cs="仿宋"/>
          <w:sz w:val="32"/>
          <w:szCs w:val="32"/>
        </w:rPr>
        <w:t>根据《事故车辆修复管理规定》做好车辆修复工作，并做好向保险公司索赔工作。</w:t>
      </w:r>
    </w:p>
    <w:p w14:paraId="7549E9A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C.</w:t>
      </w:r>
      <w:r>
        <w:rPr>
          <w:rFonts w:hint="eastAsia" w:ascii="仿宋" w:hAnsi="仿宋" w:eastAsia="仿宋" w:cs="仿宋"/>
          <w:sz w:val="32"/>
          <w:szCs w:val="32"/>
        </w:rPr>
        <w:t>事故车辆修复时间规定（天数），按保险公司事故定损总金额修复</w:t>
      </w:r>
      <w:r>
        <w:rPr>
          <w:rFonts w:hint="eastAsia" w:ascii="仿宋" w:hAnsi="仿宋" w:eastAsia="仿宋" w:cs="仿宋"/>
          <w:sz w:val="32"/>
          <w:szCs w:val="32"/>
          <w:lang w:eastAsia="zh-CN"/>
        </w:rPr>
        <w:t>，确</w:t>
      </w:r>
      <w:r>
        <w:rPr>
          <w:rFonts w:hint="eastAsia" w:ascii="仿宋" w:hAnsi="仿宋" w:eastAsia="仿宋" w:cs="仿宋"/>
          <w:sz w:val="32"/>
          <w:szCs w:val="32"/>
        </w:rPr>
        <w:t>定修复时间，最长</w:t>
      </w:r>
      <w:r>
        <w:rPr>
          <w:rFonts w:hint="eastAsia" w:ascii="仿宋" w:hAnsi="仿宋" w:eastAsia="仿宋" w:cs="仿宋"/>
          <w:sz w:val="32"/>
          <w:szCs w:val="32"/>
          <w:lang w:eastAsia="zh-CN"/>
        </w:rPr>
        <w:t>时间</w:t>
      </w:r>
      <w:r>
        <w:rPr>
          <w:rFonts w:hint="eastAsia" w:ascii="仿宋" w:hAnsi="仿宋" w:eastAsia="仿宋" w:cs="仿宋"/>
          <w:sz w:val="32"/>
          <w:szCs w:val="32"/>
        </w:rPr>
        <w:t>不得超过</w:t>
      </w:r>
      <w:r>
        <w:rPr>
          <w:rFonts w:hint="eastAsia" w:ascii="仿宋" w:hAnsi="仿宋" w:eastAsia="仿宋" w:cs="仿宋"/>
          <w:sz w:val="32"/>
          <w:szCs w:val="32"/>
          <w:lang w:val="en-US" w:eastAsia="zh-CN"/>
        </w:rPr>
        <w:t>7</w:t>
      </w:r>
      <w:r>
        <w:rPr>
          <w:rFonts w:hint="eastAsia" w:ascii="仿宋" w:hAnsi="仿宋" w:eastAsia="仿宋" w:cs="仿宋"/>
          <w:sz w:val="32"/>
          <w:szCs w:val="32"/>
        </w:rPr>
        <w:t>天</w:t>
      </w:r>
      <w:r>
        <w:rPr>
          <w:rFonts w:hint="eastAsia" w:ascii="仿宋" w:hAnsi="仿宋" w:eastAsia="仿宋" w:cs="仿宋"/>
          <w:sz w:val="32"/>
          <w:szCs w:val="32"/>
          <w:lang w:eastAsia="zh-CN"/>
        </w:rPr>
        <w:t>，</w:t>
      </w:r>
      <w:r>
        <w:rPr>
          <w:rFonts w:hint="eastAsia" w:ascii="仿宋" w:hAnsi="仿宋" w:eastAsia="仿宋" w:cs="仿宋"/>
          <w:sz w:val="32"/>
          <w:szCs w:val="32"/>
        </w:rPr>
        <w:t>并提供24小时（含节假日）维修服务。</w:t>
      </w:r>
    </w:p>
    <w:p w14:paraId="19BD2746">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D.</w:t>
      </w:r>
      <w:r>
        <w:rPr>
          <w:rFonts w:hint="eastAsia" w:ascii="仿宋" w:hAnsi="仿宋" w:eastAsia="仿宋" w:cs="仿宋"/>
          <w:sz w:val="32"/>
          <w:szCs w:val="32"/>
        </w:rPr>
        <w:t>设有专人负责协助处理已发生交通事故的车辆的事后工作。如接到报案后，第一时间与</w:t>
      </w:r>
      <w:r>
        <w:rPr>
          <w:rFonts w:hint="eastAsia" w:ascii="仿宋" w:hAnsi="仿宋" w:eastAsia="仿宋" w:cs="仿宋"/>
          <w:sz w:val="32"/>
          <w:szCs w:val="32"/>
          <w:lang w:eastAsia="zh-CN"/>
        </w:rPr>
        <w:t>单位</w:t>
      </w:r>
      <w:r>
        <w:rPr>
          <w:rFonts w:hint="eastAsia" w:ascii="仿宋" w:hAnsi="仿宋" w:eastAsia="仿宋" w:cs="仿宋"/>
          <w:sz w:val="32"/>
          <w:szCs w:val="32"/>
        </w:rPr>
        <w:t>司机做好沟通工作，尽快赶赴现场协助处理事故车辆的相关手续事项和理赔手续。</w:t>
      </w:r>
    </w:p>
    <w:p w14:paraId="4AB4D009">
      <w:pPr>
        <w:pStyle w:val="2"/>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6.车辆维修时，应为院方提供车辆使用应急方案，不影响院方的正常工作。</w:t>
      </w:r>
    </w:p>
    <w:p w14:paraId="21669540">
      <w:pPr>
        <w:pStyle w:val="2"/>
        <w:spacing w:line="360" w:lineRule="auto"/>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（二）送修</w:t>
      </w:r>
      <w:r>
        <w:rPr>
          <w:rFonts w:hint="eastAsia" w:ascii="仿宋" w:hAnsi="仿宋" w:eastAsia="仿宋" w:cs="仿宋"/>
          <w:b/>
          <w:bCs/>
          <w:sz w:val="32"/>
          <w:szCs w:val="32"/>
        </w:rPr>
        <w:t>维修</w:t>
      </w:r>
      <w:r>
        <w:rPr>
          <w:rFonts w:hint="eastAsia" w:ascii="仿宋" w:hAnsi="仿宋" w:eastAsia="仿宋" w:cs="仿宋"/>
          <w:b/>
          <w:bCs/>
          <w:sz w:val="32"/>
          <w:szCs w:val="32"/>
          <w:lang w:eastAsia="zh-CN"/>
        </w:rPr>
        <w:t>要求</w:t>
      </w:r>
    </w:p>
    <w:p w14:paraId="78D71E37">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应先进行维修报价，如</w:t>
      </w:r>
      <w:r>
        <w:rPr>
          <w:rFonts w:hint="eastAsia" w:ascii="仿宋" w:hAnsi="仿宋" w:eastAsia="仿宋" w:cs="仿宋"/>
          <w:sz w:val="32"/>
          <w:szCs w:val="32"/>
        </w:rPr>
        <w:t>在维修过程中发现其他（维修计划以外）的故障</w:t>
      </w:r>
      <w:r>
        <w:rPr>
          <w:rFonts w:hint="eastAsia" w:ascii="仿宋" w:hAnsi="仿宋" w:eastAsia="仿宋" w:cs="仿宋"/>
          <w:sz w:val="32"/>
          <w:szCs w:val="32"/>
          <w:lang w:eastAsia="zh-CN"/>
        </w:rPr>
        <w:t>时，</w:t>
      </w:r>
      <w:r>
        <w:rPr>
          <w:rFonts w:hint="eastAsia" w:ascii="仿宋" w:hAnsi="仿宋" w:eastAsia="仿宋" w:cs="仿宋"/>
          <w:sz w:val="32"/>
          <w:szCs w:val="32"/>
        </w:rPr>
        <w:t>必须及时反映，同意后方可继续维修。</w:t>
      </w:r>
    </w:p>
    <w:p w14:paraId="571A9747">
      <w:pPr>
        <w:pStyle w:val="2"/>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车辆应以修复为主，能不更换的零部件尽量不予更换，确实不能修复或修复不经济的零部件，</w:t>
      </w:r>
      <w:r>
        <w:rPr>
          <w:rFonts w:hint="eastAsia" w:ascii="仿宋" w:hAnsi="仿宋" w:eastAsia="仿宋" w:cs="仿宋"/>
          <w:sz w:val="32"/>
          <w:szCs w:val="32"/>
          <w:lang w:eastAsia="zh-CN"/>
        </w:rPr>
        <w:t>需</w:t>
      </w:r>
      <w:r>
        <w:rPr>
          <w:rFonts w:hint="eastAsia" w:ascii="仿宋" w:hAnsi="仿宋" w:eastAsia="仿宋" w:cs="仿宋"/>
          <w:sz w:val="32"/>
          <w:szCs w:val="32"/>
        </w:rPr>
        <w:t>征得</w:t>
      </w:r>
      <w:r>
        <w:rPr>
          <w:rFonts w:hint="eastAsia" w:ascii="仿宋" w:hAnsi="仿宋" w:eastAsia="仿宋" w:cs="仿宋"/>
          <w:sz w:val="32"/>
          <w:szCs w:val="32"/>
          <w:lang w:eastAsia="zh-CN"/>
        </w:rPr>
        <w:t>院方</w:t>
      </w:r>
      <w:r>
        <w:rPr>
          <w:rFonts w:hint="eastAsia" w:ascii="仿宋" w:hAnsi="仿宋" w:eastAsia="仿宋" w:cs="仿宋"/>
          <w:sz w:val="32"/>
          <w:szCs w:val="32"/>
        </w:rPr>
        <w:t>同意后方可更换。</w:t>
      </w:r>
    </w:p>
    <w:p w14:paraId="3D7A648B">
      <w:pPr>
        <w:pStyle w:val="2"/>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在维修过程中如发现其他故障需要增加维修项目时，应及时通知</w:t>
      </w:r>
      <w:r>
        <w:rPr>
          <w:rFonts w:hint="eastAsia" w:ascii="仿宋" w:hAnsi="仿宋" w:eastAsia="仿宋" w:cs="仿宋"/>
          <w:sz w:val="32"/>
          <w:szCs w:val="32"/>
          <w:lang w:eastAsia="zh-CN"/>
        </w:rPr>
        <w:t>院方</w:t>
      </w:r>
      <w:r>
        <w:rPr>
          <w:rFonts w:hint="eastAsia" w:ascii="仿宋" w:hAnsi="仿宋" w:eastAsia="仿宋" w:cs="仿宋"/>
          <w:sz w:val="32"/>
          <w:szCs w:val="32"/>
        </w:rPr>
        <w:t>，查验认可后维修</w:t>
      </w:r>
      <w:r>
        <w:rPr>
          <w:rFonts w:hint="eastAsia" w:ascii="仿宋" w:hAnsi="仿宋" w:eastAsia="仿宋" w:cs="仿宋"/>
          <w:sz w:val="32"/>
          <w:szCs w:val="32"/>
          <w:lang w:eastAsia="zh-CN"/>
        </w:rPr>
        <w:t>。修理单位要全面质量管理，提高修理能力，降低修理成本，缩短在厂周期。</w:t>
      </w:r>
    </w:p>
    <w:p w14:paraId="727DB246">
      <w:pPr>
        <w:pStyle w:val="2"/>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维修复车辆后，须把与本次维修有关的工时费，配件费等详细明细签字或盖章后一联交于</w:t>
      </w:r>
      <w:r>
        <w:rPr>
          <w:rFonts w:hint="eastAsia" w:ascii="仿宋" w:hAnsi="仿宋" w:eastAsia="仿宋" w:cs="仿宋"/>
          <w:sz w:val="32"/>
          <w:szCs w:val="32"/>
          <w:lang w:eastAsia="zh-CN"/>
        </w:rPr>
        <w:t>院方</w:t>
      </w:r>
      <w:r>
        <w:rPr>
          <w:rFonts w:hint="eastAsia" w:ascii="仿宋" w:hAnsi="仿宋" w:eastAsia="仿宋" w:cs="仿宋"/>
          <w:sz w:val="32"/>
          <w:szCs w:val="32"/>
        </w:rPr>
        <w:t>。</w:t>
      </w:r>
      <w:r>
        <w:rPr>
          <w:rFonts w:hint="eastAsia" w:ascii="仿宋" w:hAnsi="仿宋" w:eastAsia="仿宋" w:cs="仿宋"/>
          <w:sz w:val="32"/>
          <w:szCs w:val="32"/>
          <w:lang w:eastAsia="zh-CN"/>
        </w:rPr>
        <w:t>修复后的车辆应按</w:t>
      </w:r>
      <w:r>
        <w:rPr>
          <w:rFonts w:hint="eastAsia" w:ascii="仿宋" w:hAnsi="仿宋" w:eastAsia="仿宋" w:cs="仿宋"/>
          <w:color w:val="auto"/>
          <w:sz w:val="32"/>
          <w:szCs w:val="32"/>
          <w:lang w:val="en-US" w:eastAsia="zh-CN"/>
        </w:rPr>
        <w:t>承修项目</w:t>
      </w:r>
      <w:r>
        <w:rPr>
          <w:rFonts w:hint="eastAsia" w:ascii="仿宋" w:hAnsi="仿宋" w:eastAsia="仿宋" w:cs="仿宋"/>
          <w:sz w:val="32"/>
          <w:szCs w:val="32"/>
          <w:lang w:val="en-US" w:eastAsia="zh-CN"/>
        </w:rPr>
        <w:t>运行1000公里或10天发生故障时，应由厂方负责返修。</w:t>
      </w:r>
    </w:p>
    <w:p w14:paraId="359404E7">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未按规定手续进行维修的</w:t>
      </w:r>
      <w:r>
        <w:rPr>
          <w:rFonts w:hint="eastAsia" w:ascii="仿宋" w:hAnsi="仿宋" w:eastAsia="仿宋" w:cs="仿宋"/>
          <w:sz w:val="32"/>
          <w:szCs w:val="32"/>
          <w:lang w:eastAsia="zh-CN"/>
        </w:rPr>
        <w:t>院方</w:t>
      </w:r>
      <w:r>
        <w:rPr>
          <w:rFonts w:hint="eastAsia" w:ascii="仿宋" w:hAnsi="仿宋" w:eastAsia="仿宋" w:cs="仿宋"/>
          <w:sz w:val="32"/>
          <w:szCs w:val="32"/>
        </w:rPr>
        <w:t>不承担任何费用。</w:t>
      </w:r>
    </w:p>
    <w:p w14:paraId="7D22CE2A">
      <w:pPr>
        <w:pStyle w:val="2"/>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维修费用</w:t>
      </w:r>
    </w:p>
    <w:p w14:paraId="1A3C0ED3">
      <w:pPr>
        <w:pStyle w:val="2"/>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每月</w:t>
      </w:r>
      <w:r>
        <w:rPr>
          <w:rFonts w:hint="eastAsia" w:ascii="仿宋" w:hAnsi="仿宋" w:eastAsia="仿宋" w:cs="仿宋"/>
          <w:sz w:val="32"/>
          <w:szCs w:val="32"/>
          <w:lang w:val="en-US" w:eastAsia="zh-CN"/>
        </w:rPr>
        <w:t>在广东省智慧云平台</w:t>
      </w:r>
      <w:r>
        <w:rPr>
          <w:rFonts w:hint="eastAsia" w:ascii="仿宋" w:hAnsi="仿宋" w:eastAsia="仿宋" w:cs="仿宋"/>
          <w:sz w:val="32"/>
          <w:szCs w:val="32"/>
          <w:lang w:eastAsia="zh-CN"/>
        </w:rPr>
        <w:t>结算维修费，</w:t>
      </w:r>
      <w:r>
        <w:rPr>
          <w:rFonts w:hint="eastAsia" w:ascii="仿宋" w:hAnsi="仿宋" w:eastAsia="仿宋" w:cs="仿宋"/>
          <w:sz w:val="32"/>
          <w:szCs w:val="32"/>
        </w:rPr>
        <w:t>应按照不超过《</w:t>
      </w:r>
      <w:r>
        <w:rPr>
          <w:rFonts w:hint="eastAsia" w:ascii="仿宋" w:hAnsi="仿宋" w:eastAsia="仿宋" w:cs="仿宋"/>
          <w:sz w:val="32"/>
          <w:szCs w:val="32"/>
          <w:lang w:eastAsia="zh-CN"/>
        </w:rPr>
        <w:t>广州市机动车维修行业协会关于发布</w:t>
      </w:r>
      <w:r>
        <w:rPr>
          <w:rFonts w:hint="eastAsia" w:ascii="仿宋" w:hAnsi="仿宋" w:eastAsia="仿宋" w:cs="仿宋"/>
          <w:sz w:val="32"/>
          <w:szCs w:val="32"/>
          <w:lang w:val="en-US" w:eastAsia="zh-CN"/>
        </w:rPr>
        <w:t>&lt;</w:t>
      </w:r>
      <w:r>
        <w:rPr>
          <w:rFonts w:hint="eastAsia" w:ascii="仿宋" w:hAnsi="仿宋" w:eastAsia="仿宋" w:cs="仿宋"/>
          <w:sz w:val="32"/>
          <w:szCs w:val="32"/>
          <w:lang w:eastAsia="zh-CN"/>
        </w:rPr>
        <w:t>广州市公务车维修项目工时费明细表</w:t>
      </w:r>
      <w:r>
        <w:rPr>
          <w:rFonts w:hint="eastAsia" w:ascii="仿宋" w:hAnsi="仿宋" w:eastAsia="仿宋" w:cs="仿宋"/>
          <w:sz w:val="32"/>
          <w:szCs w:val="32"/>
          <w:lang w:val="en-US" w:eastAsia="zh-CN"/>
        </w:rPr>
        <w:t>&gt;</w:t>
      </w:r>
      <w:r>
        <w:rPr>
          <w:rFonts w:hint="eastAsia" w:ascii="仿宋" w:hAnsi="仿宋" w:eastAsia="仿宋" w:cs="仿宋"/>
          <w:sz w:val="32"/>
          <w:szCs w:val="32"/>
          <w:lang w:eastAsia="zh-CN"/>
        </w:rPr>
        <w:t>(2025版)的通告</w:t>
      </w:r>
      <w:r>
        <w:rPr>
          <w:rFonts w:hint="eastAsia" w:ascii="仿宋" w:hAnsi="仿宋" w:eastAsia="仿宋" w:cs="仿宋"/>
          <w:sz w:val="32"/>
          <w:szCs w:val="32"/>
        </w:rPr>
        <w:t>》中规定的工时定额和收费标准优惠计算维修费。应严格执行各项维修工时费定</w:t>
      </w:r>
      <w:bookmarkStart w:id="0" w:name="_GoBack"/>
      <w:bookmarkEnd w:id="0"/>
      <w:r>
        <w:rPr>
          <w:rFonts w:hint="eastAsia" w:ascii="仿宋" w:hAnsi="仿宋" w:eastAsia="仿宋" w:cs="仿宋"/>
          <w:sz w:val="32"/>
          <w:szCs w:val="32"/>
        </w:rPr>
        <w:t>额和收费标准及配件价格，接受定期或不定期</w:t>
      </w:r>
      <w:r>
        <w:rPr>
          <w:rFonts w:hint="eastAsia" w:ascii="仿宋" w:hAnsi="仿宋" w:eastAsia="仿宋" w:cs="仿宋"/>
          <w:sz w:val="32"/>
          <w:szCs w:val="32"/>
          <w:lang w:eastAsia="zh-CN"/>
        </w:rPr>
        <w:t>地</w:t>
      </w:r>
      <w:r>
        <w:rPr>
          <w:rFonts w:hint="eastAsia" w:ascii="仿宋" w:hAnsi="仿宋" w:eastAsia="仿宋" w:cs="仿宋"/>
          <w:sz w:val="32"/>
          <w:szCs w:val="32"/>
        </w:rPr>
        <w:t>对汽车配件、维修质量、车辆档案、服务承诺等的检查</w:t>
      </w:r>
      <w:r>
        <w:rPr>
          <w:rFonts w:hint="eastAsia" w:ascii="仿宋" w:hAnsi="仿宋" w:eastAsia="仿宋" w:cs="仿宋"/>
          <w:sz w:val="32"/>
          <w:szCs w:val="32"/>
          <w:lang w:eastAsia="zh-CN"/>
        </w:rPr>
        <w:t>。</w:t>
      </w:r>
    </w:p>
    <w:p w14:paraId="43D0992A">
      <w:pPr>
        <w:pStyle w:val="2"/>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维修费用应包括：工时费、材料费和税金</w:t>
      </w:r>
      <w:r>
        <w:rPr>
          <w:rFonts w:hint="eastAsia" w:ascii="仿宋" w:hAnsi="仿宋" w:eastAsia="仿宋" w:cs="仿宋"/>
          <w:sz w:val="32"/>
          <w:szCs w:val="32"/>
          <w:lang w:eastAsia="zh-CN"/>
        </w:rPr>
        <w:t>，不包括返修费用。</w:t>
      </w:r>
    </w:p>
    <w:p w14:paraId="163960FF">
      <w:pPr>
        <w:pStyle w:val="2"/>
        <w:spacing w:line="360" w:lineRule="auto"/>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工时费包括小修、大修项目</w:t>
      </w:r>
      <w:r>
        <w:rPr>
          <w:rFonts w:hint="eastAsia" w:ascii="仿宋" w:hAnsi="仿宋" w:eastAsia="仿宋" w:cs="仿宋"/>
          <w:sz w:val="32"/>
          <w:szCs w:val="32"/>
          <w:lang w:eastAsia="zh-CN"/>
        </w:rPr>
        <w:t>，</w:t>
      </w:r>
      <w:r>
        <w:rPr>
          <w:rFonts w:hint="eastAsia" w:ascii="仿宋" w:hAnsi="仿宋" w:eastAsia="仿宋" w:cs="仿宋"/>
          <w:b w:val="0"/>
          <w:bCs w:val="0"/>
          <w:sz w:val="32"/>
          <w:szCs w:val="32"/>
          <w:lang w:eastAsia="zh-CN"/>
        </w:rPr>
        <w:t>投标文件需包含一级保养、二级保养、三级保养收费内容及收费标准报价清单。</w:t>
      </w:r>
    </w:p>
    <w:p w14:paraId="5EE8B969">
      <w:pPr>
        <w:pStyle w:val="2"/>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材料费即材料价格，开具的正式维修发票中</w:t>
      </w:r>
      <w:r>
        <w:rPr>
          <w:rFonts w:hint="eastAsia" w:ascii="仿宋" w:hAnsi="仿宋" w:eastAsia="仿宋" w:cs="仿宋"/>
          <w:sz w:val="32"/>
          <w:szCs w:val="32"/>
          <w:lang w:eastAsia="zh-CN"/>
        </w:rPr>
        <w:t>附带当月维修清单。</w:t>
      </w:r>
    </w:p>
    <w:p w14:paraId="513DD0D1">
      <w:pPr>
        <w:pStyle w:val="2"/>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汽车配件</w:t>
      </w:r>
      <w:r>
        <w:rPr>
          <w:rFonts w:hint="eastAsia" w:ascii="仿宋" w:hAnsi="仿宋" w:eastAsia="仿宋" w:cs="仿宋"/>
          <w:sz w:val="32"/>
          <w:szCs w:val="32"/>
          <w:lang w:eastAsia="zh-CN"/>
        </w:rPr>
        <w:t>提供出厂合格证</w:t>
      </w:r>
      <w:r>
        <w:rPr>
          <w:rFonts w:hint="eastAsia" w:ascii="仿宋" w:hAnsi="仿宋" w:eastAsia="仿宋" w:cs="仿宋"/>
          <w:sz w:val="32"/>
          <w:szCs w:val="32"/>
        </w:rPr>
        <w:t>、车辆档案</w:t>
      </w:r>
      <w:r>
        <w:rPr>
          <w:rFonts w:hint="eastAsia" w:ascii="仿宋" w:hAnsi="仿宋" w:eastAsia="仿宋" w:cs="仿宋"/>
          <w:sz w:val="32"/>
          <w:szCs w:val="32"/>
          <w:lang w:eastAsia="zh-CN"/>
        </w:rPr>
        <w:t>保养记录</w:t>
      </w:r>
      <w:r>
        <w:rPr>
          <w:rFonts w:hint="eastAsia" w:ascii="仿宋" w:hAnsi="仿宋" w:eastAsia="仿宋" w:cs="仿宋"/>
          <w:sz w:val="32"/>
          <w:szCs w:val="32"/>
        </w:rPr>
        <w:t>、服务承诺等的检查</w:t>
      </w:r>
      <w:r>
        <w:rPr>
          <w:rFonts w:hint="eastAsia" w:ascii="仿宋" w:hAnsi="仿宋" w:eastAsia="仿宋" w:cs="仿宋"/>
          <w:sz w:val="32"/>
          <w:szCs w:val="32"/>
          <w:lang w:eastAsia="zh-CN"/>
        </w:rPr>
        <w:t>。</w:t>
      </w:r>
    </w:p>
    <w:p w14:paraId="0461E28E">
      <w:pPr>
        <w:pStyle w:val="2"/>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质量保证</w:t>
      </w:r>
    </w:p>
    <w:p w14:paraId="0B65D6CE">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提供维修服务时，其服务质量应按照不低于《汽车维修行业管理办法》、《汽车维修质量管理办法》、《</w:t>
      </w:r>
      <w:r>
        <w:rPr>
          <w:rFonts w:hint="eastAsia" w:ascii="仿宋" w:hAnsi="仿宋" w:eastAsia="仿宋" w:cs="仿宋"/>
          <w:sz w:val="32"/>
          <w:szCs w:val="32"/>
          <w:lang w:eastAsia="zh-CN"/>
        </w:rPr>
        <w:t>广东</w:t>
      </w:r>
      <w:r>
        <w:rPr>
          <w:rFonts w:hint="eastAsia" w:ascii="仿宋" w:hAnsi="仿宋" w:eastAsia="仿宋" w:cs="仿宋"/>
          <w:sz w:val="32"/>
          <w:szCs w:val="32"/>
        </w:rPr>
        <w:t>省机动车维修和技术管理办法》中有关规定和标准执行。</w:t>
      </w:r>
    </w:p>
    <w:p w14:paraId="038A86B5">
      <w:pPr>
        <w:pStyle w:val="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在约定的质量保证里程和时间内，因维修质量造成的机械事故和经济损失，由</w:t>
      </w:r>
      <w:r>
        <w:rPr>
          <w:rFonts w:hint="eastAsia" w:ascii="仿宋" w:hAnsi="仿宋" w:eastAsia="仿宋" w:cs="仿宋"/>
          <w:sz w:val="32"/>
          <w:szCs w:val="32"/>
          <w:lang w:eastAsia="zh-CN"/>
        </w:rPr>
        <w:t>维修方</w:t>
      </w:r>
      <w:r>
        <w:rPr>
          <w:rFonts w:hint="eastAsia" w:ascii="仿宋" w:hAnsi="仿宋" w:eastAsia="仿宋" w:cs="仿宋"/>
          <w:sz w:val="32"/>
          <w:szCs w:val="32"/>
        </w:rPr>
        <w:t>负责。</w:t>
      </w:r>
    </w:p>
    <w:p w14:paraId="030B503D">
      <w:pPr>
        <w:pStyle w:val="2"/>
        <w:spacing w:line="360" w:lineRule="auto"/>
        <w:ind w:firstLine="640" w:firstLineChars="200"/>
        <w:jc w:val="left"/>
        <w:rPr>
          <w:rFonts w:hint="eastAsia" w:asciiTheme="minorEastAsia" w:hAnsiTheme="minorEastAsia" w:eastAsiaTheme="minorEastAsia" w:cstheme="minorEastAsia"/>
          <w:sz w:val="21"/>
          <w:szCs w:val="21"/>
        </w:rPr>
      </w:pPr>
      <w:r>
        <w:rPr>
          <w:rFonts w:hint="eastAsia" w:ascii="仿宋" w:hAnsi="仿宋" w:eastAsia="仿宋" w:cs="仿宋"/>
          <w:sz w:val="32"/>
          <w:szCs w:val="32"/>
          <w:lang w:val="en-US" w:eastAsia="zh-CN"/>
        </w:rPr>
        <w:t>3.</w:t>
      </w:r>
      <w:r>
        <w:rPr>
          <w:rFonts w:hint="eastAsia" w:ascii="仿宋" w:hAnsi="仿宋" w:eastAsia="仿宋" w:cs="仿宋"/>
          <w:sz w:val="32"/>
          <w:szCs w:val="32"/>
        </w:rPr>
        <w:t>应对维修合格出厂的车辆提供质量保证。</w:t>
      </w:r>
    </w:p>
    <w:p w14:paraId="3892B19D">
      <w:pPr>
        <w:spacing w:line="360" w:lineRule="auto"/>
        <w:jc w:val="left"/>
        <w:rPr>
          <w:rFonts w:hint="eastAsia" w:asciiTheme="minorEastAsia" w:hAnsiTheme="minorEastAsia" w:eastAsiaTheme="minorEastAsia" w:cstheme="minorEastAsia"/>
          <w:sz w:val="21"/>
          <w:szCs w:val="21"/>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MTJkNzI3YzkwMWYwN2ZlNWQzNmQ0NDY5OTAxNDcifQ=="/>
  </w:docVars>
  <w:rsids>
    <w:rsidRoot w:val="3B615813"/>
    <w:rsid w:val="026D201F"/>
    <w:rsid w:val="033A7D75"/>
    <w:rsid w:val="04040D6C"/>
    <w:rsid w:val="07CE5C78"/>
    <w:rsid w:val="0BCC72DF"/>
    <w:rsid w:val="0CA427C1"/>
    <w:rsid w:val="17052072"/>
    <w:rsid w:val="18156F8B"/>
    <w:rsid w:val="19F5357C"/>
    <w:rsid w:val="1ACF0128"/>
    <w:rsid w:val="1D191294"/>
    <w:rsid w:val="21A96706"/>
    <w:rsid w:val="27247F87"/>
    <w:rsid w:val="2A261D13"/>
    <w:rsid w:val="2FBF76A4"/>
    <w:rsid w:val="31A9699A"/>
    <w:rsid w:val="32CC570B"/>
    <w:rsid w:val="373C62D6"/>
    <w:rsid w:val="37EE76D8"/>
    <w:rsid w:val="380F53FC"/>
    <w:rsid w:val="39676D39"/>
    <w:rsid w:val="3A30572D"/>
    <w:rsid w:val="3B615813"/>
    <w:rsid w:val="3D3171DF"/>
    <w:rsid w:val="3F526895"/>
    <w:rsid w:val="3FDE25D0"/>
    <w:rsid w:val="44946752"/>
    <w:rsid w:val="45183497"/>
    <w:rsid w:val="4BB11F45"/>
    <w:rsid w:val="4BB7379F"/>
    <w:rsid w:val="4C8D4222"/>
    <w:rsid w:val="4FF410BF"/>
    <w:rsid w:val="504375F1"/>
    <w:rsid w:val="54466D21"/>
    <w:rsid w:val="58043AAA"/>
    <w:rsid w:val="59106BE9"/>
    <w:rsid w:val="5A4D140F"/>
    <w:rsid w:val="5AE03CFD"/>
    <w:rsid w:val="5BF64864"/>
    <w:rsid w:val="5F7F2A4B"/>
    <w:rsid w:val="5FA138DC"/>
    <w:rsid w:val="604B3DD9"/>
    <w:rsid w:val="649B11FD"/>
    <w:rsid w:val="65426C91"/>
    <w:rsid w:val="657F43D6"/>
    <w:rsid w:val="672968EB"/>
    <w:rsid w:val="6B2E15D4"/>
    <w:rsid w:val="6ECD5F08"/>
    <w:rsid w:val="6EF57E7E"/>
    <w:rsid w:val="733E627E"/>
    <w:rsid w:val="743D6531"/>
    <w:rsid w:val="78CC05E7"/>
    <w:rsid w:val="78F8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default" w:ascii="Times New Roman" w:hAnsi="Times New Roman" w:cs="Times New Roman"/>
      <w:color w:val="000000"/>
      <w:sz w:val="21"/>
      <w:szCs w:val="21"/>
      <w:u w:val="none"/>
    </w:rPr>
  </w:style>
  <w:style w:type="character" w:customStyle="1" w:styleId="7">
    <w:name w:val="font21"/>
    <w:basedOn w:val="5"/>
    <w:qFormat/>
    <w:uiPriority w:val="0"/>
    <w:rPr>
      <w:rFonts w:hint="eastAsia" w:ascii="宋体" w:hAnsi="宋体" w:eastAsia="宋体" w:cs="宋体"/>
      <w:color w:val="000000"/>
      <w:sz w:val="18"/>
      <w:szCs w:val="18"/>
      <w:u w:val="none"/>
    </w:rPr>
  </w:style>
  <w:style w:type="character" w:customStyle="1" w:styleId="8">
    <w:name w:val="font01"/>
    <w:basedOn w:val="5"/>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1300</Words>
  <Characters>1392</Characters>
  <Lines>0</Lines>
  <Paragraphs>0</Paragraphs>
  <TotalTime>6</TotalTime>
  <ScaleCrop>false</ScaleCrop>
  <LinksUpToDate>false</LinksUpToDate>
  <CharactersWithSpaces>1392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2019-01-29T07:22:00Z</dcterms:created>
  <dc:creator>农㈡代</dc:creator>
  <cp:lastModifiedBy>燕立均</cp:lastModifiedBy>
  <cp:lastPrinted>2019-08-02T07:16:00Z</cp:lastPrinted>
  <dcterms:modified xsi:type="dcterms:W3CDTF">2026-06-03T02:27:29Z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47B78787B0D744BC996E8E6CACEC2A1E</vt:lpwstr>
  </property>
  <property fmtid="{D5CDD505-2E9C-101B-9397-08002B2CF9AE}" pid="4" name="KSOTemplateDocerSaveRecord">
    <vt:lpwstr>eyJoZGlkIjoiZGUwOWM5ZTU3NjA2YTcxYjBlZmNhYWY0ODBhMTZiM2QiLCJ1c2VySWQiOiIxMTU3MDU0OTU2In0=</vt:lpwstr>
  </property>
</Properties>
</file>